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B5" w:rsidRDefault="001E50B5" w:rsidP="001E50B5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DJ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Bacardi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- один из самых перспективных и креативных ди-джеев Москвы, символ модной жизни столицы, выступления которого расписаны на месяцы вперед. Каждое его выступление уникально и неповторимо, как и музыка в его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сэтах</w:t>
      </w:r>
      <w:proofErr w:type="spellEnd"/>
      <w:r>
        <w:rPr>
          <w:rFonts w:ascii="Arial" w:hAnsi="Arial" w:cs="Arial"/>
          <w:color w:val="3B3B3B"/>
          <w:sz w:val="18"/>
          <w:szCs w:val="18"/>
        </w:rPr>
        <w:t>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Танцевальные рейвы, музыкальные фестивали и просто яркие события шоу-бизнеса - неотъемлемая часть его жизни.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DJ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Bacardi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разное время стоял за вертушками практически всех модных заведений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cтолицы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Jet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Set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Teatro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Lookin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Rooms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London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Neo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Bar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1920,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Honey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Life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T &amp; T,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Funky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mama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XXL,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Nebar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Shishas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Lounge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The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Artist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и многие другие…)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Гастрольный график насчитывает более 50 городов от Дальнего Востока до Калининграда.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В настоящий момент резидент: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Shishas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lounge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Honey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Life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Stakan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resto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bar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1920,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River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Palace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The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Artist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mash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up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room</w:t>
      </w:r>
      <w:proofErr w:type="spellEnd"/>
      <w:r>
        <w:rPr>
          <w:rFonts w:ascii="Arial" w:hAnsi="Arial" w:cs="Arial"/>
          <w:color w:val="3B3B3B"/>
          <w:sz w:val="18"/>
          <w:szCs w:val="18"/>
        </w:rPr>
        <w:t>)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Музыкальный директор самых ярких вечеринок на Москве-реке -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River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Palace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(ночной круиз)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Резидент промо команды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Cherry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Project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которая устраивает самые многочисленные вечеринки Москвы для школьников и студентов в клубах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Neo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и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Lookin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Rooms</w:t>
      </w:r>
      <w:proofErr w:type="spellEnd"/>
      <w:r>
        <w:rPr>
          <w:rFonts w:ascii="Arial" w:hAnsi="Arial" w:cs="Arial"/>
          <w:color w:val="3B3B3B"/>
          <w:sz w:val="18"/>
          <w:szCs w:val="18"/>
        </w:rPr>
        <w:t>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Резидент модного ресторана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Stakan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и как следствие постоянный участник звездных вечеринок, показов моды, презентаций  альбомов таких артистов как: Митя Фомин, Богдан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Титомир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Ева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Польна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Катя Лель, Шура,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итд</w:t>
      </w:r>
      <w:proofErr w:type="spellEnd"/>
      <w:r>
        <w:rPr>
          <w:rFonts w:ascii="Arial" w:hAnsi="Arial" w:cs="Arial"/>
          <w:color w:val="3B3B3B"/>
          <w:sz w:val="18"/>
          <w:szCs w:val="18"/>
        </w:rPr>
        <w:t>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Участник фестивалей :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АвтоЭкзотика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шоу,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Dream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Car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show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Moscow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Tuning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show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JapCarFest</w:t>
      </w:r>
      <w:proofErr w:type="spellEnd"/>
      <w:r>
        <w:rPr>
          <w:rFonts w:ascii="Arial" w:hAnsi="Arial" w:cs="Arial"/>
          <w:color w:val="3B3B3B"/>
          <w:sz w:val="18"/>
          <w:szCs w:val="18"/>
        </w:rPr>
        <w:t>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Узнаваемость его персоны, гарантирует полные площадки клубов и различных танцевальных мероприятий.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Имея утонченный музыкальный вкус и обладающий знаниями о том, что нужно людям на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танцполе</w:t>
      </w:r>
      <w:proofErr w:type="spellEnd"/>
      <w:r>
        <w:rPr>
          <w:rFonts w:ascii="Arial" w:hAnsi="Arial" w:cs="Arial"/>
          <w:color w:val="3B3B3B"/>
          <w:sz w:val="18"/>
          <w:szCs w:val="18"/>
        </w:rPr>
        <w:t>, он ни на секунду не теряет контакт с аудиторией. 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В список его выступлений уже попали такие значимые места России: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Pacha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Sochi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Los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Palmas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Summer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club</w:t>
      </w:r>
      <w:proofErr w:type="spellEnd"/>
      <w:r>
        <w:rPr>
          <w:rFonts w:ascii="Arial" w:hAnsi="Arial" w:cs="Arial"/>
          <w:color w:val="3B3B3B"/>
          <w:sz w:val="18"/>
          <w:szCs w:val="18"/>
        </w:rPr>
        <w:t> 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Adrenalin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Night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Trend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Le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Avanture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Vivaldi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resto</w:t>
      </w:r>
      <w:proofErr w:type="spellEnd"/>
      <w:r>
        <w:rPr>
          <w:rFonts w:ascii="Arial" w:hAnsi="Arial" w:cs="Arial"/>
          <w:color w:val="3B3B3B"/>
          <w:sz w:val="18"/>
          <w:szCs w:val="18"/>
        </w:rPr>
        <w:t> 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The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Artist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Сэты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на одной площадке с: 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Lerroy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Thornhill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ex-Prodigy</w:t>
      </w:r>
      <w:proofErr w:type="spellEnd"/>
      <w:r>
        <w:rPr>
          <w:rFonts w:ascii="Arial" w:hAnsi="Arial" w:cs="Arial"/>
          <w:color w:val="3B3B3B"/>
          <w:sz w:val="18"/>
          <w:szCs w:val="18"/>
        </w:rPr>
        <w:t>)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Freemasons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Sam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Obernik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Nari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Milani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lastRenderedPageBreak/>
        <w:t>Jerry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Ropero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Milk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Sugar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Cyberpankers</w:t>
      </w:r>
      <w:proofErr w:type="spellEnd"/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 xml:space="preserve">Его музыка - это сочетание классического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Disco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house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с добавлением динамичного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Electro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Bigroom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звучания с модным в столице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Mashup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направлением. Именно поэтому его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сэты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- это сплошная импровизация и эксперименты с публикой, которая, как правило, всегда остается довольной!</w:t>
      </w:r>
    </w:p>
    <w:p w:rsidR="001E50B5" w:rsidRDefault="001E50B5" w:rsidP="001E50B5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</w:rPr>
      </w:pPr>
      <w:proofErr w:type="spellStart"/>
      <w:r>
        <w:rPr>
          <w:rFonts w:ascii="Arial" w:hAnsi="Arial" w:cs="Arial"/>
          <w:color w:val="3B3B3B"/>
          <w:sz w:val="18"/>
          <w:szCs w:val="18"/>
        </w:rPr>
        <w:t>Сэт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- (2 часа)</w:t>
      </w:r>
    </w:p>
    <w:p w:rsidR="001950F4" w:rsidRDefault="001950F4">
      <w:bookmarkStart w:id="0" w:name="_GoBack"/>
      <w:bookmarkEnd w:id="0"/>
    </w:p>
    <w:sectPr w:rsidR="001950F4" w:rsidSect="001950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B5"/>
    <w:rsid w:val="001950F4"/>
    <w:rsid w:val="001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F5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1E50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0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1E50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Macintosh Word</Application>
  <DocSecurity>0</DocSecurity>
  <Lines>15</Lines>
  <Paragraphs>4</Paragraphs>
  <ScaleCrop>false</ScaleCrop>
  <Company>кабан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Заикин</dc:creator>
  <cp:keywords/>
  <dc:description/>
  <cp:lastModifiedBy>Игорь Заикин</cp:lastModifiedBy>
  <cp:revision>1</cp:revision>
  <dcterms:created xsi:type="dcterms:W3CDTF">2013-08-20T20:52:00Z</dcterms:created>
  <dcterms:modified xsi:type="dcterms:W3CDTF">2013-08-20T20:53:00Z</dcterms:modified>
</cp:coreProperties>
</file>