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E7C31" w:rsidRPr="004E7C31" w:rsidRDefault="004E7C31" w:rsidP="004E7C3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80"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caps/>
          <w:spacing w:val="180"/>
          <w:sz w:val="28"/>
          <w:szCs w:val="28"/>
          <w:lang w:eastAsia="ru-RU"/>
        </w:rPr>
        <w:t>БЫТОВОЙ и Технический райдер</w:t>
      </w:r>
      <w:bookmarkStart w:id="0" w:name="_GoBack"/>
      <w:bookmarkEnd w:id="0"/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Sonya Sky </w:t>
      </w:r>
    </w:p>
    <w:p w:rsidR="004E7C31" w:rsidRPr="004E7C31" w:rsidRDefault="004E7C31" w:rsidP="004E7C31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val="en-US" w:eastAsia="ru-RU"/>
        </w:rPr>
      </w:pPr>
      <w:r>
        <w:rPr>
          <w:rFonts w:ascii="Arial Black" w:eastAsia="Times New Roman" w:hAnsi="Arial Black" w:cs="Times New Roman"/>
          <w:sz w:val="28"/>
          <w:szCs w:val="28"/>
          <w:lang w:val="en-US" w:eastAsia="ru-RU"/>
        </w:rPr>
        <w:t xml:space="preserve">Sophie Pago </w:t>
      </w:r>
    </w:p>
    <w:p w:rsidR="004E7C31" w:rsidRPr="004E7C31" w:rsidRDefault="004E7C31" w:rsidP="004E7C31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ПРОЕЗД:</w:t>
      </w:r>
    </w:p>
    <w:p w:rsidR="004E7C31" w:rsidRPr="004E7C31" w:rsidRDefault="004E7C31" w:rsidP="004E7C31">
      <w:pPr>
        <w:spacing w:after="0" w:line="240" w:lineRule="auto"/>
        <w:ind w:right="-2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 транспорт</w:t>
      </w:r>
      <w:proofErr w:type="gramEnd"/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(туда и обратно): 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места – бизнес класса и 3 – эконом класса.</w:t>
      </w:r>
    </w:p>
    <w:p w:rsidR="004E7C31" w:rsidRPr="004E7C31" w:rsidRDefault="004E7C31" w:rsidP="004E7C31">
      <w:pPr>
        <w:spacing w:after="0" w:line="240" w:lineRule="auto"/>
        <w:ind w:right="-26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Sonya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сопровождающих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аэропортах вылета и прилета обеспечивает и оплачивает принимающая сторона.</w:t>
      </w:r>
      <w:proofErr w:type="gramEnd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C31" w:rsidRPr="004E7C31" w:rsidRDefault="004E7C31" w:rsidP="004E7C31">
      <w:pPr>
        <w:spacing w:after="0" w:line="240" w:lineRule="auto"/>
        <w:ind w:right="-2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ж/д транспорт 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 </w:t>
      </w:r>
      <w:proofErr w:type="gramStart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АВТОТРАНСПОРТ:</w:t>
      </w:r>
    </w:p>
    <w:p w:rsidR="004E7C31" w:rsidRPr="004E7C31" w:rsidRDefault="004E7C31" w:rsidP="004E7C31">
      <w:pPr>
        <w:spacing w:after="0" w:line="240" w:lineRule="auto"/>
        <w:ind w:right="-2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микроавтобус представительского класса на все время пребывания в городе.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встрече обязательно наличие администратора принимающей стороны.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Гостиница.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right="-2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лучшей гостинице города.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номеров: </w:t>
      </w:r>
    </w:p>
    <w:p w:rsidR="004E7C31" w:rsidRPr="004E7C31" w:rsidRDefault="004E7C31" w:rsidP="004E7C31">
      <w:pPr>
        <w:spacing w:after="0" w:line="240" w:lineRule="auto"/>
        <w:ind w:right="-2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- 1 двухместный,</w:t>
      </w: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одноместных номеров.</w:t>
      </w:r>
    </w:p>
    <w:p w:rsidR="004E7C31" w:rsidRPr="004E7C31" w:rsidRDefault="004E7C31" w:rsidP="004E7C31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Гостиничные карточки должны быть заполнены организаторами до прибытия                   коллектива, при прибытии в гостиницу администраторы принимающей стороны сразу выдают ключи от номеров без задержки на стойке регистрации.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номерах должны быть все удобства (туалет, душ и т.д.), а так же телевизор.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в номерах холодной/горячей воды, отопления (предусмотреть возможность использования дополнительных обогревателей на случай холодных номеров)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включить отопление (летом кондиционирование).</w:t>
      </w: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Питание.</w:t>
      </w: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всего коллектива трехразовое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или суточные в размере 10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на одного человека, а так же предусмотреть возможность питания по месту проживания,  с учётом позднего прибытия или раннего отъезда коллектива.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Охрана.</w:t>
      </w: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встрече и по маршруту следования, а также в гостинице и на площадке принимающая сторона несёт ответственность за безопасность коллектива. </w:t>
      </w:r>
    </w:p>
    <w:p w:rsidR="004E7C31" w:rsidRPr="004E7C31" w:rsidRDefault="004E7C31" w:rsidP="004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31" w:rsidRPr="004E7C31" w:rsidRDefault="004E7C31" w:rsidP="004E7C31">
      <w:pPr>
        <w:tabs>
          <w:tab w:val="left" w:pos="30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C31" w:rsidRPr="004E7C31" w:rsidRDefault="004E7C31" w:rsidP="004E7C31">
      <w:pPr>
        <w:tabs>
          <w:tab w:val="left" w:pos="30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C31" w:rsidRPr="004E7C31" w:rsidRDefault="004E7C31" w:rsidP="004E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коллектива.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C31" w:rsidRPr="004E7C31" w:rsidRDefault="004E7C31" w:rsidP="004E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должен прибыть в город не позднее, чем за 2 часа до начала выступления;</w:t>
      </w:r>
    </w:p>
    <w:p w:rsidR="004E7C31" w:rsidRPr="004E7C31" w:rsidRDefault="004E7C31" w:rsidP="004E7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1 час до выступления необходимо доставить коллектив на площадку для </w:t>
      </w:r>
      <w:proofErr w:type="spellStart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саундчека</w:t>
      </w:r>
      <w:proofErr w:type="spellEnd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C31" w:rsidRDefault="004E7C31" w:rsidP="004E7C3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Концертная площадка.</w:t>
      </w:r>
    </w:p>
    <w:p w:rsidR="004E7C31" w:rsidRPr="004E7C31" w:rsidRDefault="004E7C31" w:rsidP="004E7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необходимы 1 - 2 </w:t>
      </w:r>
      <w:r w:rsidRPr="004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гримёрные комнаты</w:t>
      </w: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C31" w:rsidRPr="004E7C31" w:rsidRDefault="004E7C31" w:rsidP="004E7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должно находиться следующее:</w:t>
      </w:r>
    </w:p>
    <w:p w:rsidR="004E7C31" w:rsidRPr="004E7C31" w:rsidRDefault="004E7C31" w:rsidP="004E7C31">
      <w:pPr>
        <w:pStyle w:val="a3"/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гладильная доска</w:t>
      </w:r>
    </w:p>
    <w:p w:rsidR="004E7C31" w:rsidRPr="004E7C31" w:rsidRDefault="004E7C31" w:rsidP="004E7C31">
      <w:pPr>
        <w:pStyle w:val="a3"/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утюг с </w:t>
      </w:r>
      <w:proofErr w:type="spellStart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отпаривателем</w:t>
      </w:r>
      <w:proofErr w:type="spellEnd"/>
    </w:p>
    <w:p w:rsidR="004E7C31" w:rsidRPr="004E7C31" w:rsidRDefault="004E7C31" w:rsidP="004E7C31">
      <w:pPr>
        <w:pStyle w:val="a3"/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 литров"/>
        </w:smartTagPr>
        <w:r w:rsidRPr="004E7C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5 литров</w:t>
        </w:r>
      </w:smartTag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мин. воды без газа</w:t>
      </w:r>
    </w:p>
    <w:p w:rsidR="004E7C31" w:rsidRPr="004E7C31" w:rsidRDefault="004E7C31" w:rsidP="004E7C31">
      <w:pPr>
        <w:pStyle w:val="a3"/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во весь рост</w:t>
      </w:r>
    </w:p>
    <w:p w:rsidR="004E7C31" w:rsidRPr="004E7C31" w:rsidRDefault="004E7C31" w:rsidP="004E7C31">
      <w:pPr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вешалки с плечиками</w:t>
      </w:r>
    </w:p>
    <w:p w:rsidR="004E7C31" w:rsidRPr="004E7C31" w:rsidRDefault="004E7C31" w:rsidP="004E7C31">
      <w:pPr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посуда</w:t>
      </w:r>
    </w:p>
    <w:p w:rsidR="004E7C31" w:rsidRPr="004E7C31" w:rsidRDefault="004E7C31" w:rsidP="004E7C31">
      <w:pPr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сок, чай, кофе, сахар, бутерброды и фрукты в ассортименте, конфеты, печение. </w:t>
      </w:r>
      <w:proofErr w:type="gramEnd"/>
    </w:p>
    <w:p w:rsidR="004E7C31" w:rsidRPr="004E7C31" w:rsidRDefault="004E7C31" w:rsidP="004E7C31">
      <w:pPr>
        <w:numPr>
          <w:ilvl w:val="0"/>
          <w:numId w:val="4"/>
        </w:numPr>
        <w:tabs>
          <w:tab w:val="left" w:pos="567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полотенца</w:t>
      </w:r>
    </w:p>
    <w:p w:rsidR="004E7C31" w:rsidRPr="004E7C31" w:rsidRDefault="004E7C31" w:rsidP="004E7C31">
      <w:pPr>
        <w:tabs>
          <w:tab w:val="left" w:pos="567"/>
          <w:tab w:val="left" w:pos="212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C31" w:rsidRPr="004E7C31" w:rsidRDefault="004E7C31" w:rsidP="004E7C31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</w:p>
    <w:p w:rsidR="004E7C31" w:rsidRPr="004E7C31" w:rsidRDefault="004E7C31" w:rsidP="004E7C31">
      <w:pP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Звукоусилительная</w:t>
      </w:r>
      <w:proofErr w:type="spellEnd"/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система – зал до 1000 человек </w:t>
      </w:r>
      <w:proofErr w:type="gramStart"/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 </w:t>
      </w:r>
      <w:proofErr w:type="gramEnd"/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 кВт )</w:t>
      </w:r>
      <w:r w:rsidRPr="004E7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Цифровой или аналоговый микшерный пульт ведущих производителей.</w:t>
      </w:r>
    </w:p>
    <w:p w:rsidR="004E7C31" w:rsidRPr="004E7C31" w:rsidRDefault="004E7C31" w:rsidP="004E7C31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пре-</w:t>
      </w:r>
      <w:proofErr w:type="spellStart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фейдерных</w:t>
      </w:r>
      <w:proofErr w:type="spellEnd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AUX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»- для отбора в мониторы.</w:t>
      </w:r>
    </w:p>
    <w:p w:rsidR="004E7C31" w:rsidRPr="004E7C31" w:rsidRDefault="004E7C31" w:rsidP="004E7C31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пре-</w:t>
      </w:r>
      <w:proofErr w:type="spellStart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фейдерных</w:t>
      </w:r>
      <w:proofErr w:type="spellEnd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AUX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»- для обработки.</w:t>
      </w:r>
    </w:p>
    <w:p w:rsidR="004E7C31" w:rsidRPr="004E7C31" w:rsidRDefault="004E7C31" w:rsidP="004E7C3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Мониторные линии.</w:t>
      </w:r>
    </w:p>
    <w:p w:rsidR="004E7C31" w:rsidRPr="004E7C31" w:rsidRDefault="004E7C31" w:rsidP="004E7C31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1-я  -  4 монитора (0,5 кВт).</w:t>
      </w:r>
    </w:p>
    <w:p w:rsidR="004E7C31" w:rsidRPr="004E7C31" w:rsidRDefault="004E7C31" w:rsidP="004E7C31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2-я  - прострелы (1 кВт)</w:t>
      </w:r>
      <w:proofErr w:type="gramStart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4E7C31" w:rsidRPr="004E7C31" w:rsidRDefault="004E7C31" w:rsidP="004E7C31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654" w:hanging="228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Микрофоны.</w:t>
      </w: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Радио – 2 шт. (не ниже 600 </w:t>
      </w:r>
      <w:proofErr w:type="spellStart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мГц</w:t>
      </w:r>
      <w:proofErr w:type="spellEnd"/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Приборы обработки голоса (для аналога)</w:t>
      </w:r>
    </w:p>
    <w:p w:rsidR="004E7C31" w:rsidRPr="004E7C31" w:rsidRDefault="004E7C31" w:rsidP="004E7C31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шт. (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Hall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DELAY</w:t>
      </w: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Ноутбук для проигрывания фонограмм</w:t>
      </w:r>
    </w:p>
    <w:p w:rsidR="004E7C31" w:rsidRPr="004E7C31" w:rsidRDefault="004E7C31" w:rsidP="004E7C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Свет:</w:t>
      </w: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4E7C31" w:rsidRPr="004E7C31" w:rsidRDefault="004E7C31" w:rsidP="004E7C3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Динамический и заливной свет, дым, вентиляторы, следящие пушки…</w:t>
      </w: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Невыполнение условий каких-либо пунктов райдера может повлечь за собой сокращение программы выступления или отмену концерта.</w:t>
      </w: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Гонорар полностью, билеты в оба конца не позднее, чем за 5 дней до выступления – данное условие является обязательным. В случае отмены концерта по вине организатора, коллектив оставляет за собой право, не возвращать гонорар!</w:t>
      </w:r>
    </w:p>
    <w:p w:rsidR="004E7C31" w:rsidRPr="004E7C31" w:rsidRDefault="004E7C31" w:rsidP="004E7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7C31" w:rsidRPr="004E7C31" w:rsidRDefault="004E7C31" w:rsidP="004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вопросы, связанные с организацией гастролей, Организатор должен решать с директором коллектива, в отсутствии Артистов.</w:t>
      </w:r>
    </w:p>
    <w:p w:rsidR="004E7C31" w:rsidRPr="004E7C31" w:rsidRDefault="004E7C31" w:rsidP="004E7C31">
      <w:pPr>
        <w:tabs>
          <w:tab w:val="center" w:pos="5386"/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4E7C31" w:rsidRPr="004E7C31" w:rsidRDefault="004E7C31" w:rsidP="004E7C31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 Список коллектива может меняться. Перед покупкой билетов и бронированием гостиницы, просьба связаться с директором коллектива.</w:t>
      </w:r>
    </w:p>
    <w:p w:rsidR="00337CA1" w:rsidRDefault="00337CA1"/>
    <w:sectPr w:rsidR="00337CA1" w:rsidSect="004E7C3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417"/>
    <w:multiLevelType w:val="hybridMultilevel"/>
    <w:tmpl w:val="D788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143"/>
    <w:multiLevelType w:val="hybridMultilevel"/>
    <w:tmpl w:val="0EC87694"/>
    <w:lvl w:ilvl="0" w:tplc="34CA702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AE37B00"/>
    <w:multiLevelType w:val="hybridMultilevel"/>
    <w:tmpl w:val="09E28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1"/>
    <w:rsid w:val="00337CA1"/>
    <w:rsid w:val="004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2017-06-24T19:02:00Z</dcterms:created>
  <dcterms:modified xsi:type="dcterms:W3CDTF">2017-06-24T19:12:00Z</dcterms:modified>
</cp:coreProperties>
</file>