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РАЙДЕР НА ВЫСТУПЛЕНИЕ  Jony Mat (Артиста)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256" w:left="0" w:firstLine="0"/>
        <w:jc w:val="center"/>
        <w:rPr>
          <w:rFonts w:ascii="Arial" w:hAnsi="Arial" w:cs="Arial" w:eastAsia="Arial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8"/>
          <w:u w:val="single"/>
          <w:shd w:fill="auto" w:val="clear"/>
        </w:rPr>
        <w:t xml:space="preserve">ОРГАНИЗАЦИОННЫЕ ТРЕБОВАНИЯ К ПРИГЛАШАЮЩЕЙ СТОРОНЕ: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  <w:tab w:val="left" w:pos="0" w:leader="none"/>
        </w:tabs>
        <w:spacing w:before="0" w:after="0" w:line="240"/>
        <w:ind w:right="256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Дорога.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Оплата дороги Jony Mat в обе стороны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самолётом либо поездом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Исключением является незначительная отдалённость города, где проводится мероприятие.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Предпочтение компаниям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Аэрофлот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» , «S7», «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Трансаэро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256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Jony Mat.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256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Исключением является уже имеющаяся действующая виза у DJ-я для въезда на территорию той или иной страны.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256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Билеты покупаются и высылаются организаторами мероприятия заранее (не позднее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 дней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до намеченной даты проведения акции Либо высылается денежная сумма соответствующая цене билетов.</w:t>
      </w:r>
    </w:p>
    <w:p>
      <w:pPr>
        <w:numPr>
          <w:ilvl w:val="0"/>
          <w:numId w:val="8"/>
        </w:numPr>
        <w:tabs>
          <w:tab w:val="left" w:pos="720" w:leader="none"/>
          <w:tab w:val="left" w:pos="360" w:leader="none"/>
        </w:tabs>
        <w:spacing w:before="0" w:after="0" w:line="240"/>
        <w:ind w:right="256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Оплата гонорара.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256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производится 50% предоплата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не позднее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15 дней до намеченной даты проведения мероприятия. Остальные 50% оплачиваются по приезду Jony Mat в город проведения акции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 выступления Jony Mat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Если же оплата не была произведена, то выступление Jony Mat отменяется!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256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сумма гонорара оговаривается непосредственно с ди-джеем.</w:t>
      </w:r>
    </w:p>
    <w:p>
      <w:pPr>
        <w:numPr>
          <w:ilvl w:val="0"/>
          <w:numId w:val="8"/>
        </w:numPr>
        <w:tabs>
          <w:tab w:val="left" w:pos="720" w:leader="none"/>
          <w:tab w:val="left" w:pos="360" w:leader="none"/>
        </w:tabs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Проживание.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Гостиничный номер требуется в том случае, если нахождение</w:t>
      </w:r>
    </w:p>
    <w:p>
      <w:pPr>
        <w:spacing w:before="0" w:after="0" w:line="240"/>
        <w:ind w:right="256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ди-джея в городе пребывания продлится более 4 часов.</w:t>
      </w:r>
    </w:p>
    <w:p>
      <w:pPr>
        <w:numPr>
          <w:ilvl w:val="0"/>
          <w:numId w:val="14"/>
        </w:numPr>
        <w:tabs>
          <w:tab w:val="left" w:pos="720" w:leader="none"/>
          <w:tab w:val="left" w:pos="360" w:leader="none"/>
        </w:tabs>
        <w:spacing w:before="0" w:after="0" w:line="240"/>
        <w:ind w:right="256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Встреча в аэропорту или на вокзалах.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Организатор несет ответственность за безопасное и своевременное перемещение Артиста по маршрутам: из аэропорта/вокзала в гостиницу, из гостиницы на Место выступления, из Места выступления в гостиницу, из гостиницы в аэропорт/на вокзал. Приглашающая сторона в обязательном порядке производит встречу DJ-я в Аэропорту, сопровождает его в любых передвижениях по городу, и в обязательном порядке контролирует посадку DJ-я на обратный рейс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опоздания на обратный рейс вся ответственность лежит на приглашающей стороне). Артист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>
      <w:pPr>
        <w:tabs>
          <w:tab w:val="left" w:pos="360" w:leader="none"/>
        </w:tabs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Питание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40"/>
        <w:ind w:right="256" w:left="360" w:firstLine="0"/>
        <w:jc w:val="left"/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Питание DJ-я должно обеспечиваться на протяжении всего пребывания в городе проведения мероприятия, не менее 3х раз в день.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 Категорически НЕТ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- Ресторанам быстрого питания.</w:t>
      </w:r>
    </w:p>
    <w:p>
      <w:pPr>
        <w:spacing w:before="0" w:after="0" w:line="240"/>
        <w:ind w:right="256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Безопасность ди-джея.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Приглашающая сторона должна обеспечить сохранность здоровья и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имущества Jony Mat на протяжении всего пребывания в городе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проведения акции, а также во время его выступления.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Условия.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Гримерка без права доступа посторонних лиц с чистой негазированной водой ,чаем и закусками.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Организатор обязан обеспечить вход на выступление Артиста без взимания какой-либо платы до 5 (пяти) гостей Артиста.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Форс-мажор.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DJ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 форс-мажора , а именно: пожары, наводнения, ураганы, обледенение трассы и других стихийных бедствий, дата выступления ди-джея переносится на ближайшую свободную дату (оговаривается с клубом).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ТЕХНИЧЕСКИЕ ТРЕБОВАНИЯ К ПРИГЛАШАЮЩЕЙ СТОРОНЕ:</w:t>
      </w:r>
    </w:p>
    <w:p>
      <w:pPr>
        <w:spacing w:before="0" w:after="0" w:line="240"/>
        <w:ind w:right="256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менее двух проигрывателей CD дисков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PIONEER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(900, 2000) Для работы с Flash накопителя.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Ди-джейский пульт марки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PIONEER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(модели 400, 600, 700, 800, 900,1000, 2000) 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Контроллер марки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PIONEER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Аудио-монитор (в исправном состоянии!!!) и выходной мощностью не менее 200 ватт.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Артист  ответственности не несет!!!</w:t>
      </w:r>
    </w:p>
    <w:p>
      <w:pPr>
        <w:spacing w:before="0" w:after="0" w:line="240"/>
        <w:ind w:right="256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Другие требования: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 остальные вопросы и нюансы обсуждаются при более конкретном рассмотрении Вашего предложения.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Jony Mat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Контакты Jony Mat:</w:t>
      </w: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e-mail: jonymat6@gmail.com</w:t>
      </w: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tel. +7-964-454-92-93</w:t>
      </w: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Subscribe the Jony Mat Podcast: &gt;&gt;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http://apple.co/1QXaBW8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Join me on Facebook  &gt;&gt;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http://bit.ly/1RrUzpC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Booking: +79644549293</w:t>
      </w: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For more info check:</w:t>
      </w:r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https://www.instagram.com/djjonymat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https://twitter.com/jonymat6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https://soundcloud.com/jony-mat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https://www.facebook.com/jonymatdj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http://showbiza.com/jonymat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http://promodj.com/jonymatdj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http://dj.ru/jonymatdj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9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https://vk.com/jonymat</w:t>
        </w:r>
      </w:hyperlink>
    </w:p>
    <w:p>
      <w:pPr>
        <w:spacing w:before="0" w:after="0" w:line="240"/>
        <w:ind w:right="76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witter.com/jonymat6" Id="docRId3" Type="http://schemas.openxmlformats.org/officeDocument/2006/relationships/hyperlink" /><Relationship TargetMode="External" Target="http://promodj.com/jonymatdj" Id="docRId7" Type="http://schemas.openxmlformats.org/officeDocument/2006/relationships/hyperlink" /><Relationship TargetMode="External" Target="http://apple.co/1QXaBW8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s://www.instagram.com/djjonymat" Id="docRId2" Type="http://schemas.openxmlformats.org/officeDocument/2006/relationships/hyperlink" /><Relationship TargetMode="External" Target="https://soundcloud.com/jony-mat" Id="docRId4" Type="http://schemas.openxmlformats.org/officeDocument/2006/relationships/hyperlink" /><Relationship TargetMode="External" Target="http://showbiza.com/jonymat" Id="docRId6" Type="http://schemas.openxmlformats.org/officeDocument/2006/relationships/hyperlink" /><Relationship TargetMode="External" Target="http://dj.ru/jonymatdj" Id="docRId8" Type="http://schemas.openxmlformats.org/officeDocument/2006/relationships/hyperlink" /><Relationship TargetMode="External" Target="http://bit.ly/1RrUzpC" Id="docRId1" Type="http://schemas.openxmlformats.org/officeDocument/2006/relationships/hyperlink" /><Relationship Target="styles.xml" Id="docRId11" Type="http://schemas.openxmlformats.org/officeDocument/2006/relationships/styles" /><Relationship TargetMode="External" Target="https://www.facebook.com/jonymatdj" Id="docRId5" Type="http://schemas.openxmlformats.org/officeDocument/2006/relationships/hyperlink" /><Relationship TargetMode="External" Target="https://vk.com/jonymat" Id="docRId9" Type="http://schemas.openxmlformats.org/officeDocument/2006/relationships/hyperlink" /></Relationships>
</file>